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92" w:rsidRPr="004205D4" w:rsidRDefault="004205D4" w:rsidP="004205D4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99FF56" wp14:editId="42E53AD8">
            <wp:simplePos x="0" y="0"/>
            <wp:positionH relativeFrom="column">
              <wp:posOffset>-882650</wp:posOffset>
            </wp:positionH>
            <wp:positionV relativeFrom="paragraph">
              <wp:posOffset>0</wp:posOffset>
            </wp:positionV>
            <wp:extent cx="7256780" cy="3316218"/>
            <wp:effectExtent l="0" t="0" r="1270" b="0"/>
            <wp:wrapTight wrapText="bothSides">
              <wp:wrapPolygon edited="0">
                <wp:start x="0" y="0"/>
                <wp:lineTo x="0" y="21468"/>
                <wp:lineTo x="21547" y="21468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b="64515"/>
                    <a:stretch/>
                  </pic:blipFill>
                  <pic:spPr bwMode="auto">
                    <a:xfrm>
                      <a:off x="0" y="0"/>
                      <a:ext cx="7256780" cy="33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792" w:rsidRDefault="00AA7792">
      <w:pPr>
        <w:pStyle w:val="1"/>
        <w:jc w:val="center"/>
        <w:rPr>
          <w:rFonts w:ascii="Times New Roman" w:hAnsi="Times New Roman" w:cs="Times New Roman"/>
          <w:i/>
          <w:sz w:val="24"/>
        </w:rPr>
      </w:pPr>
    </w:p>
    <w:p w:rsidR="00AA7792" w:rsidRDefault="00FA4BF6">
      <w:pPr>
        <w:tabs>
          <w:tab w:val="left" w:pos="822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AA7792" w:rsidRDefault="00FA4BF6">
      <w:pPr>
        <w:tabs>
          <w:tab w:val="left" w:pos="82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внеурочной деятельности</w:t>
      </w:r>
    </w:p>
    <w:p w:rsidR="00AA7792" w:rsidRDefault="00FA4BF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класс</w:t>
      </w:r>
    </w:p>
    <w:p w:rsidR="00AA7792" w:rsidRDefault="00FA4BF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 w:rsidR="009B121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9B121F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A7792" w:rsidRDefault="00AA779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A7792" w:rsidRDefault="00FA4BF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Направление: «Учение с увлечением»</w:t>
      </w:r>
    </w:p>
    <w:p w:rsidR="00AA7792" w:rsidRDefault="00AA779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A7792" w:rsidRDefault="00FA4BF6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Название курса: «Учись учиться»</w:t>
      </w:r>
    </w:p>
    <w:p w:rsidR="00AA7792" w:rsidRDefault="00AA7792">
      <w:pPr>
        <w:pStyle w:val="1"/>
        <w:jc w:val="center"/>
        <w:rPr>
          <w:rFonts w:ascii="Times New Roman" w:hAnsi="Times New Roman" w:cs="Times New Roman"/>
          <w:sz w:val="52"/>
          <w:szCs w:val="48"/>
        </w:rPr>
      </w:pPr>
    </w:p>
    <w:p w:rsidR="00AA7792" w:rsidRDefault="00AA7792">
      <w:pPr>
        <w:pStyle w:val="1"/>
        <w:jc w:val="center"/>
        <w:rPr>
          <w:rFonts w:ascii="Times New Roman" w:hAnsi="Times New Roman" w:cs="Times New Roman"/>
          <w:sz w:val="40"/>
          <w:szCs w:val="36"/>
        </w:rPr>
      </w:pPr>
    </w:p>
    <w:p w:rsidR="00AA7792" w:rsidRDefault="00AA7792">
      <w:pPr>
        <w:pStyle w:val="1"/>
        <w:rPr>
          <w:rFonts w:ascii="Times New Roman" w:hAnsi="Times New Roman" w:cs="Times New Roman"/>
          <w:sz w:val="24"/>
        </w:rPr>
      </w:pPr>
    </w:p>
    <w:p w:rsidR="00AA7792" w:rsidRDefault="00AA7792">
      <w:pPr>
        <w:pStyle w:val="1"/>
        <w:rPr>
          <w:rFonts w:ascii="Times New Roman" w:hAnsi="Times New Roman" w:cs="Times New Roman"/>
          <w:sz w:val="24"/>
        </w:rPr>
      </w:pPr>
    </w:p>
    <w:p w:rsidR="00AA7792" w:rsidRDefault="00FA4BF6">
      <w:pPr>
        <w:pStyle w:val="1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Составила учитель</w:t>
      </w:r>
    </w:p>
    <w:p w:rsidR="00AA7792" w:rsidRDefault="009B121F">
      <w:pPr>
        <w:pStyle w:val="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Кожевникова Лариса Станиславовна</w:t>
      </w:r>
    </w:p>
    <w:p w:rsidR="00AA7792" w:rsidRDefault="00AA7792">
      <w:pPr>
        <w:pStyle w:val="1"/>
        <w:jc w:val="right"/>
        <w:rPr>
          <w:rFonts w:ascii="Times New Roman" w:hAnsi="Times New Roman" w:cs="Times New Roman"/>
          <w:sz w:val="24"/>
        </w:rPr>
      </w:pPr>
    </w:p>
    <w:p w:rsidR="00AA7792" w:rsidRDefault="00AA7792">
      <w:pPr>
        <w:pStyle w:val="1"/>
        <w:jc w:val="right"/>
        <w:rPr>
          <w:rFonts w:ascii="Times New Roman" w:hAnsi="Times New Roman" w:cs="Times New Roman"/>
          <w:sz w:val="24"/>
        </w:rPr>
      </w:pPr>
    </w:p>
    <w:p w:rsidR="00AA7792" w:rsidRDefault="00AA7792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AA7792" w:rsidRDefault="00AA7792" w:rsidP="004205D4">
      <w:pPr>
        <w:pStyle w:val="1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A7792" w:rsidRDefault="00AA7792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AA7792" w:rsidRDefault="00AA7792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AA7792" w:rsidRDefault="00AA7792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AA7792" w:rsidRDefault="00AA7792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AA7792" w:rsidRDefault="00AA7792">
      <w:pPr>
        <w:pStyle w:val="1"/>
        <w:jc w:val="center"/>
        <w:rPr>
          <w:rFonts w:ascii="Times New Roman" w:hAnsi="Times New Roman" w:cs="Times New Roman"/>
          <w:sz w:val="24"/>
        </w:rPr>
      </w:pPr>
    </w:p>
    <w:p w:rsidR="00AA7792" w:rsidRDefault="00FA4BF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Рубцовск 202</w:t>
      </w:r>
      <w:r w:rsidR="009B12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A7792" w:rsidRDefault="00FA4BF6">
      <w:pPr>
        <w:tabs>
          <w:tab w:val="left" w:pos="82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A7792" w:rsidRDefault="00FA4BF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«Учись учиться» ориентирована на формирование общеучебных умений и ключевых деятельностных компетенций, а также связанных с ними способностей и личностных качеств, определяющих успешность любого человека, как в учении, так и в жизни.</w:t>
      </w:r>
    </w:p>
    <w:p w:rsidR="00AA7792" w:rsidRDefault="00FA4BF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kern w:val="1"/>
          <w:sz w:val="24"/>
          <w:szCs w:val="24"/>
        </w:rPr>
        <w:t xml:space="preserve">Нормативно- правовой базой </w:t>
      </w:r>
      <w:r>
        <w:rPr>
          <w:rFonts w:ascii="Times New Roman" w:hAnsi="Times New Roman"/>
          <w:kern w:val="1"/>
          <w:sz w:val="24"/>
          <w:szCs w:val="24"/>
        </w:rPr>
        <w:t>программы внеурочной деятельности является: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Федеральный закон от 29 декабря 2012 года № 273-ФЗ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kern w:val="1"/>
          <w:sz w:val="24"/>
          <w:szCs w:val="24"/>
        </w:rPr>
        <w:t>» (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с изменениями и дополнениями)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Приказ Министерства образования и науки РФ от 19 декабря 2014 г. № 1599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kern w:val="1"/>
          <w:sz w:val="24"/>
          <w:szCs w:val="24"/>
        </w:rPr>
        <w:t>»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Приказ Министерства просвещения Российской Федерации от 24.11.2022 № 1026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Fonts w:ascii="Times New Roman" w:hAnsi="Times New Roman"/>
          <w:kern w:val="1"/>
          <w:sz w:val="24"/>
          <w:szCs w:val="24"/>
        </w:rPr>
        <w:t>» (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Зарегистрирован 30.12.2022 № 71930)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bCs/>
          <w:color w:val="00000A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Адаптированная основная общеобразовательная программа (АООП) образования обучающихся с умственной отсталостью (интеллектуальными нарушениями) (вариант 1</w:t>
      </w:r>
      <w:proofErr w:type="gramStart"/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)  КГБОУ</w:t>
      </w:r>
      <w:proofErr w:type="gramEnd"/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 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Рубцовская общеобразовательная школа – интернат №1</w:t>
      </w:r>
      <w:r>
        <w:rPr>
          <w:rFonts w:ascii="Times New Roman" w:hAnsi="Times New Roman"/>
          <w:kern w:val="1"/>
          <w:sz w:val="24"/>
          <w:szCs w:val="24"/>
        </w:rPr>
        <w:t>»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Учебный план КГБОУ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Рубцовская общеобразовательная школа – интернат №1</w:t>
      </w:r>
      <w:r>
        <w:rPr>
          <w:rFonts w:ascii="Times New Roman" w:hAnsi="Times New Roman"/>
          <w:kern w:val="1"/>
          <w:sz w:val="24"/>
          <w:szCs w:val="24"/>
        </w:rPr>
        <w:t xml:space="preserve">» </w:t>
      </w:r>
      <w:r>
        <w:rPr>
          <w:rFonts w:ascii="Times New Roman CYR" w:eastAsia="Times New Roman CYR" w:hAnsi="Times New Roman CYR" w:cs="Times New Roman CYR"/>
          <w:color w:val="00000A"/>
          <w:kern w:val="1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на 2023-2024 учебный год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 урочных заняти</w:t>
      </w:r>
      <w:r w:rsidR="0077413E"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ях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 «Разговоры о важном»» от 15.08.2022 № 03-1190.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Рабочая программа курса внеурочной деятельности «Разговоры о важном»</w:t>
      </w:r>
      <w:r>
        <w:rPr>
          <w:rFonts w:eastAsia="Calibri" w:cs="Calibri"/>
          <w:kern w:val="1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(одобрена решением федерального учебно-методического объединения по общему образованию (протокол № 6/22 от 15.09.2022 г.)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Постановление Главного государственного санитарного врача РФ от 28 сентября 2020 г. № 28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Об утверждении санитарных правил СП 2.4.3648-20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kern w:val="1"/>
          <w:sz w:val="24"/>
          <w:szCs w:val="24"/>
        </w:rPr>
        <w:t>»</w:t>
      </w:r>
    </w:p>
    <w:p w:rsidR="00AA7792" w:rsidRDefault="00FA4BF6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Постановление Главного государственного санитарного врача РФ от 28.01.2021 № 2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Об утверждении санитарных правил и норм СанПиН 1.2.3685-21 </w:t>
      </w:r>
      <w:r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/>
          <w:kern w:val="1"/>
          <w:sz w:val="24"/>
          <w:szCs w:val="24"/>
        </w:rPr>
        <w:t>».</w:t>
      </w:r>
    </w:p>
    <w:p w:rsidR="00AA7792" w:rsidRDefault="00FA4BF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Основной целью</w:t>
      </w:r>
      <w:r>
        <w:rPr>
          <w:rFonts w:ascii="Times New Roman" w:hAnsi="Times New Roman"/>
          <w:sz w:val="24"/>
          <w:szCs w:val="24"/>
        </w:rPr>
        <w:t xml:space="preserve"> курса является создание теоретического фундамента для формирования у учащихся общеучебных умений и связанных с ними деятельностных способностей и личностных качеств как необходимого условия построения современной модели образования, ориентированной на инновационное развитие экономики. Благодаря этому способ формирования метапредметных результатов ФГОС приобретает целостность и завершенность.</w:t>
      </w:r>
    </w:p>
    <w:p w:rsidR="00AA7792" w:rsidRDefault="00FA4B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задач данного курса используется новый педагогический инструмент – технология </w:t>
      </w:r>
      <w:r>
        <w:rPr>
          <w:rFonts w:ascii="Times New Roman" w:hAnsi="Times New Roman"/>
          <w:b/>
          <w:i/>
          <w:sz w:val="24"/>
          <w:szCs w:val="24"/>
        </w:rPr>
        <w:t xml:space="preserve">деятельностного </w:t>
      </w:r>
      <w:r>
        <w:rPr>
          <w:rFonts w:ascii="Times New Roman" w:hAnsi="Times New Roman"/>
          <w:sz w:val="24"/>
          <w:szCs w:val="24"/>
        </w:rPr>
        <w:t xml:space="preserve">метода </w:t>
      </w:r>
      <w:proofErr w:type="gramStart"/>
      <w:r>
        <w:rPr>
          <w:rFonts w:ascii="Times New Roman" w:hAnsi="Times New Roman"/>
          <w:sz w:val="24"/>
          <w:szCs w:val="24"/>
        </w:rPr>
        <w:t>обучения .</w:t>
      </w:r>
      <w:proofErr w:type="gramEnd"/>
    </w:p>
    <w:p w:rsidR="00AA7792" w:rsidRDefault="00FA4BF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этому </w:t>
      </w:r>
      <w:proofErr w:type="gramStart"/>
      <w:r>
        <w:rPr>
          <w:rFonts w:ascii="Times New Roman" w:hAnsi="Times New Roman"/>
          <w:sz w:val="24"/>
          <w:szCs w:val="24"/>
        </w:rPr>
        <w:t>имеется  возможность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уроках по разным учебным предметам независимо от предметного содержания организовывать выполнение учащимися всего комплекса УУД, определенных ФГОС. На уроках по математике и окружающему миру, русскому языку и чтению учащиеся приобретают первичный опыт исследования ситуаций и постановки проблем, целеполагания и проектирования, самоконтроля и самооценки.</w:t>
      </w:r>
    </w:p>
    <w:p w:rsidR="00AA7792" w:rsidRDefault="00FA4BF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Курс  состоит</w:t>
      </w:r>
      <w:proofErr w:type="gramEnd"/>
      <w:r>
        <w:rPr>
          <w:rFonts w:ascii="Times New Roman" w:hAnsi="Times New Roman"/>
          <w:sz w:val="24"/>
          <w:szCs w:val="24"/>
        </w:rPr>
        <w:t xml:space="preserve"> из четырех параллельно развивающихся содержательно-методических линий.</w:t>
      </w:r>
    </w:p>
    <w:p w:rsidR="00AA7792" w:rsidRDefault="00FA4B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Организационно-рефлексивная</w:t>
      </w:r>
      <w:r>
        <w:rPr>
          <w:rFonts w:ascii="Times New Roman" w:hAnsi="Times New Roman"/>
          <w:sz w:val="24"/>
          <w:szCs w:val="24"/>
        </w:rPr>
        <w:t>: формирование в достаточной полноте регулятивных УУД, предусмотренных ФГОС, и умения учиться в целом (мотивация к учебной деятельности, умение выполнять пробное учебное действие, фиксировать затруднение в учебной деятельности, выявлять его причину, ставить цель, составлять план действий, осуществлять выбор способов и средств достижения цели, реализовывать проект, проводить самоконтроль и самооценку собственных учебных действий, коррекцию ошибок ).</w:t>
      </w:r>
    </w:p>
    <w:p w:rsidR="00AA7792" w:rsidRDefault="00FA4B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Коммуникативная:</w:t>
      </w:r>
      <w:r>
        <w:rPr>
          <w:rFonts w:ascii="Times New Roman" w:hAnsi="Times New Roman"/>
          <w:sz w:val="24"/>
          <w:szCs w:val="24"/>
        </w:rPr>
        <w:t xml:space="preserve"> формирование норм поведения в классе, норм общения, норм коммуникативного взаимодействия, волевая </w:t>
      </w:r>
      <w:proofErr w:type="gramStart"/>
      <w:r>
        <w:rPr>
          <w:rFonts w:ascii="Times New Roman" w:hAnsi="Times New Roman"/>
          <w:sz w:val="24"/>
          <w:szCs w:val="24"/>
        </w:rPr>
        <w:t>саморегуляция .</w:t>
      </w:r>
      <w:proofErr w:type="gramEnd"/>
    </w:p>
    <w:p w:rsidR="00AA7792" w:rsidRDefault="00FA4B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 xml:space="preserve"> Познавательная</w:t>
      </w:r>
      <w:r>
        <w:rPr>
          <w:rFonts w:ascii="Times New Roman" w:hAnsi="Times New Roman"/>
          <w:sz w:val="24"/>
          <w:szCs w:val="24"/>
        </w:rPr>
        <w:t>: организация саморазвития познавательных процессов, знакомство с методами и средствами познания, методами работы с информацией.</w:t>
      </w:r>
    </w:p>
    <w:p w:rsidR="00AA7792" w:rsidRDefault="00FA4B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Ценностная:</w:t>
      </w:r>
      <w:r>
        <w:rPr>
          <w:rFonts w:ascii="Times New Roman" w:hAnsi="Times New Roman"/>
          <w:sz w:val="24"/>
          <w:szCs w:val="24"/>
        </w:rPr>
        <w:t xml:space="preserve"> формирование нравственно-этических норм, ценностных ориентиров, норм самовоспитания,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 Данные линии включают в себя в полном объеме все виды УУД, определенные ФГОС (соответственно, регулятивные, коммуникативные, познавательные и личностные УУД).</w:t>
      </w:r>
    </w:p>
    <w:p w:rsidR="00AA7792" w:rsidRDefault="00FA4B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Основной, системообразующей линией данного курса является организационно-рефлексивная линия: именно здесь закладываются и формируются те знания и умения детей, которые определяют их умение учиться, готовность и способность к саморазвитию, необходимые для успешного вхождения в созидательную жизнь общества и самореализации.</w:t>
      </w:r>
    </w:p>
    <w:p w:rsidR="00AA7792" w:rsidRDefault="00FA4B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курса:</w:t>
      </w:r>
    </w:p>
    <w:p w:rsidR="00AA7792" w:rsidRDefault="00FA4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основную цель и результат учебной деятельности.</w:t>
      </w:r>
    </w:p>
    <w:p w:rsidR="00AA7792" w:rsidRDefault="00FA4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функции ученика и учителя на уроке.</w:t>
      </w:r>
    </w:p>
    <w:p w:rsidR="00AA7792" w:rsidRDefault="00FA4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правила поведения на уроке, уметь их применять.</w:t>
      </w:r>
    </w:p>
    <w:p w:rsidR="00AA7792" w:rsidRDefault="00FA4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цель выполнения домашней работы и роль семьи как помощника в учебе, уметь грамотно обратиться к семье за помощью в самостоятельном выполнении домашнего задания.</w:t>
      </w:r>
    </w:p>
    <w:p w:rsidR="00AA7792" w:rsidRDefault="00FA4B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осознанно осуществлять пробное учебное действие.</w:t>
      </w:r>
    </w:p>
    <w:p w:rsidR="00AA7792" w:rsidRDefault="00FA4B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грамотно фиксировать свое индивидуальное затруднение по результатам выполнения пробного действия.</w:t>
      </w:r>
    </w:p>
    <w:p w:rsidR="00AA7792" w:rsidRDefault="00FA4B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формулировать причину затруднения как свою конкретную проблему (отсутствие у меня определенных знаний, умений).</w:t>
      </w:r>
    </w:p>
    <w:p w:rsidR="00AA7792" w:rsidRDefault="00FA4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самостоятельно проверять свою работу по образцу.</w:t>
      </w:r>
    </w:p>
    <w:p w:rsidR="00AA7792" w:rsidRDefault="00FA4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простейшие правила работы в паре и в группе, уметь их применять.</w:t>
      </w:r>
    </w:p>
    <w:p w:rsidR="00AA7792" w:rsidRDefault="00FA4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приемы развития внимания, приобрести опыт их применения.</w:t>
      </w:r>
    </w:p>
    <w:p w:rsidR="00AA7792" w:rsidRDefault="00FA4B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 здоровье и семье как главных ценностях жизни, знать простейшие правила и приемы сохранения и поддержки своего здоровья в учебной деятельности, приобрести опыт их применения.</w:t>
      </w:r>
    </w:p>
    <w:p w:rsidR="00AA7792" w:rsidRDefault="00FA4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 качествах личности, которые помогают ученику успешно учиться: активность, честность, терпение, доброжелательность; приобрести позитивный опыт их проявления в учебной деятельности.</w:t>
      </w:r>
    </w:p>
    <w:p w:rsidR="00AA7792" w:rsidRDefault="00FA4BF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6805"/>
        <w:gridCol w:w="1713"/>
      </w:tblGrid>
      <w:tr w:rsidR="00AA779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AA7792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 .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792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792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Принтер .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79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AA7792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79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AA7792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Настенная доска.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792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7792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для обучающегося.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AA7792">
      <w:pPr>
        <w:rPr>
          <w:rFonts w:ascii="Times New Roman" w:hAnsi="Times New Roman"/>
          <w:b/>
          <w:sz w:val="24"/>
          <w:szCs w:val="24"/>
        </w:rPr>
      </w:pPr>
    </w:p>
    <w:p w:rsidR="00AA7792" w:rsidRDefault="00FA4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 </w:t>
      </w:r>
      <w:proofErr w:type="gramStart"/>
      <w:r>
        <w:rPr>
          <w:rFonts w:ascii="Times New Roman" w:hAnsi="Times New Roman"/>
          <w:b/>
          <w:sz w:val="24"/>
          <w:szCs w:val="24"/>
        </w:rPr>
        <w:t>тематическое  планирование</w:t>
      </w:r>
      <w:proofErr w:type="gramEnd"/>
    </w:p>
    <w:p w:rsidR="00AA7792" w:rsidRDefault="00FA4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курса «Учись учиться»</w:t>
      </w:r>
    </w:p>
    <w:p w:rsidR="00AA7792" w:rsidRDefault="00FA4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(33 часа)</w:t>
      </w:r>
    </w:p>
    <w:p w:rsidR="00AA7792" w:rsidRDefault="00FA4B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 в неделю</w:t>
      </w:r>
    </w:p>
    <w:tbl>
      <w:tblPr>
        <w:tblW w:w="946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079"/>
        <w:gridCol w:w="7620"/>
      </w:tblGrid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AA7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AA7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четверть (8 часов)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«Учиться… А что это значит?»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и ученик»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ученик. Правила поведения на уроке»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«Личностные качества ученика: активность в учебной деятельности»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дружно. Работа в парах»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ученик: что я уже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знаю »</w:t>
            </w:r>
            <w:proofErr w:type="gramEnd"/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ученик: что я уже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умею »</w:t>
            </w:r>
            <w:proofErr w:type="gramEnd"/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должен знать и уметь ученик. Повторение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AA7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AA7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четверть (8 часов)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научиться быть внимательным»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«Затруднение – мой помощник в учении»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«Ценности нашей жизни. Здоровье»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дружно». Работа в группах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«Личностные качества ученика: терпение в учебной деятельности»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я знаю и умею»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школе. Повторение.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AA7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AA7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четверть (10 часов)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диагностики № 1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выяснить, что я не знаю?»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«Зачем ученику домашнее задание»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мой помощник в учении»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«Пробное учебное действие»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могу? – Остановлюсь, чтобы подумать»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«Причина затруднения»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«Невероятные приключения первоклассников в тридевятом царстве, или История о том, что значит учиться»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ученик: что я уже знаю и умею»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проверить свою работу»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AA77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AA77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IV четверть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«Личностные качества ученика: честность в учебной деятельности»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диагностики № 2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«Личностные качества ученика: доброжелательность в учебной деятельности»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диагностики №3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ученик: что я уже знаю и умею» 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 диагностики.</w:t>
            </w:r>
          </w:p>
        </w:tc>
      </w:tr>
      <w:tr w:rsidR="00AA779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92" w:rsidRDefault="00FA4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гостиная для детей и родителей</w:t>
            </w:r>
          </w:p>
        </w:tc>
      </w:tr>
    </w:tbl>
    <w:p w:rsidR="00AA7792" w:rsidRDefault="00AA7792"/>
    <w:sectPr w:rsidR="00AA7792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F67"/>
    <w:multiLevelType w:val="singleLevel"/>
    <w:tmpl w:val="46CE9F66"/>
    <w:name w:val="Bullet 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66403E"/>
    <w:multiLevelType w:val="multilevel"/>
    <w:tmpl w:val="835AAE5E"/>
    <w:name w:val="НÍуóмìеåрðоîвâаàнíнíыûйé сñпïиè"/>
    <w:lvl w:ilvl="0">
      <w:numFmt w:val="bullet"/>
      <w:lvlText w:val="&quot;"/>
      <w:lvlJc w:val="left"/>
      <w:pPr>
        <w:ind w:left="0" w:firstLine="0"/>
      </w:pPr>
      <w:rPr>
        <w:b w:val="0"/>
      </w:rPr>
    </w:lvl>
    <w:lvl w:ilvl="1">
      <w:numFmt w:val="decimal"/>
      <w:lvlText w:val=""/>
      <w:lvlJc w:val="left"/>
      <w:pPr>
        <w:ind w:left="0" w:firstLine="0"/>
      </w:pPr>
      <w:rPr>
        <w:b w:val="0"/>
      </w:rPr>
    </w:lvl>
    <w:lvl w:ilvl="2">
      <w:numFmt w:val="decimal"/>
      <w:lvlText w:val=""/>
      <w:lvlJc w:val="left"/>
      <w:pPr>
        <w:ind w:left="0" w:firstLine="0"/>
      </w:pPr>
      <w:rPr>
        <w:b w:val="0"/>
      </w:rPr>
    </w:lvl>
    <w:lvl w:ilvl="3">
      <w:numFmt w:val="decimal"/>
      <w:lvlText w:val=""/>
      <w:lvlJc w:val="left"/>
      <w:pPr>
        <w:ind w:left="0" w:firstLine="0"/>
      </w:pPr>
      <w:rPr>
        <w:b w:val="0"/>
      </w:rPr>
    </w:lvl>
    <w:lvl w:ilvl="4">
      <w:numFmt w:val="decimal"/>
      <w:lvlText w:val=""/>
      <w:lvlJc w:val="left"/>
      <w:pPr>
        <w:ind w:left="0" w:firstLine="0"/>
      </w:pPr>
      <w:rPr>
        <w:b w:val="0"/>
      </w:rPr>
    </w:lvl>
    <w:lvl w:ilvl="5">
      <w:numFmt w:val="decimal"/>
      <w:lvlText w:val=""/>
      <w:lvlJc w:val="left"/>
      <w:pPr>
        <w:ind w:left="0" w:firstLine="0"/>
      </w:pPr>
      <w:rPr>
        <w:b w:val="0"/>
      </w:rPr>
    </w:lvl>
    <w:lvl w:ilvl="6">
      <w:numFmt w:val="decimal"/>
      <w:lvlText w:val=""/>
      <w:lvlJc w:val="left"/>
      <w:pPr>
        <w:ind w:left="0" w:firstLine="0"/>
      </w:pPr>
      <w:rPr>
        <w:b w:val="0"/>
      </w:rPr>
    </w:lvl>
    <w:lvl w:ilvl="7">
      <w:numFmt w:val="decimal"/>
      <w:lvlText w:val=""/>
      <w:lvlJc w:val="left"/>
      <w:pPr>
        <w:ind w:left="0" w:firstLine="0"/>
      </w:pPr>
      <w:rPr>
        <w:b w:val="0"/>
      </w:rPr>
    </w:lvl>
    <w:lvl w:ilvl="8">
      <w:numFmt w:val="decimal"/>
      <w:lvlText w:val=""/>
      <w:lvlJc w:val="left"/>
      <w:pPr>
        <w:ind w:left="0" w:firstLine="0"/>
      </w:pPr>
      <w:rPr>
        <w:b w:val="0"/>
      </w:rPr>
    </w:lvl>
  </w:abstractNum>
  <w:abstractNum w:abstractNumId="2" w15:restartNumberingAfterBreak="0">
    <w:nsid w:val="421E4285"/>
    <w:multiLevelType w:val="singleLevel"/>
    <w:tmpl w:val="49802692"/>
    <w:name w:val="Bullet 4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" w15:restartNumberingAfterBreak="0">
    <w:nsid w:val="43817A4A"/>
    <w:multiLevelType w:val="singleLevel"/>
    <w:tmpl w:val="88942FC0"/>
    <w:name w:val="Bullet 3"/>
    <w:lvl w:ilvl="0">
      <w:numFmt w:val="bullet"/>
      <w:lvlText w:val="&quot;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4" w15:restartNumberingAfterBreak="0">
    <w:nsid w:val="455810F5"/>
    <w:multiLevelType w:val="multilevel"/>
    <w:tmpl w:val="63D43BD2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3"/>
  <w:drawingGridVerticalSpacing w:val="283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92"/>
    <w:rsid w:val="004205D4"/>
    <w:rsid w:val="0077413E"/>
    <w:rsid w:val="009B121F"/>
    <w:rsid w:val="00AA7792"/>
    <w:rsid w:val="00F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3793"/>
  <w15:docId w15:val="{B21A042C-499A-406A-BBF1-9EF9D284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1">
    <w:name w:val="Без интервала1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2017-09-15T08:38:00Z</cp:lastPrinted>
  <dcterms:created xsi:type="dcterms:W3CDTF">2024-09-10T06:24:00Z</dcterms:created>
  <dcterms:modified xsi:type="dcterms:W3CDTF">2024-09-10T08:53:00Z</dcterms:modified>
</cp:coreProperties>
</file>