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A1" w:rsidRDefault="00283DA1">
      <w:pPr>
        <w:tabs>
          <w:tab w:val="left" w:pos="900"/>
        </w:tabs>
        <w:spacing w:after="0" w:line="240" w:lineRule="auto"/>
        <w:rPr>
          <w:noProof/>
        </w:rPr>
      </w:pPr>
    </w:p>
    <w:p w:rsidR="008E5DAA" w:rsidRDefault="008E5DAA">
      <w:pPr>
        <w:tabs>
          <w:tab w:val="left" w:pos="900"/>
        </w:tabs>
        <w:spacing w:after="0" w:line="240" w:lineRule="auto"/>
        <w:rPr>
          <w:noProof/>
        </w:rPr>
      </w:pPr>
    </w:p>
    <w:p w:rsidR="008E5DAA" w:rsidRDefault="008E5DAA">
      <w:pPr>
        <w:tabs>
          <w:tab w:val="left" w:pos="900"/>
        </w:tabs>
        <w:spacing w:after="0" w:line="240" w:lineRule="auto"/>
        <w:rPr>
          <w:noProof/>
        </w:rPr>
      </w:pPr>
    </w:p>
    <w:p w:rsidR="008E5DAA" w:rsidRDefault="008E5DAA">
      <w:pPr>
        <w:tabs>
          <w:tab w:val="left" w:pos="900"/>
        </w:tabs>
        <w:spacing w:after="0" w:line="240" w:lineRule="auto"/>
        <w:rPr>
          <w:noProof/>
        </w:rPr>
      </w:pPr>
    </w:p>
    <w:p w:rsidR="008E5DAA" w:rsidRDefault="008E5DAA">
      <w:pPr>
        <w:tabs>
          <w:tab w:val="left" w:pos="900"/>
        </w:tabs>
        <w:spacing w:after="0" w:line="240" w:lineRule="auto"/>
        <w:rPr>
          <w:noProof/>
        </w:rPr>
      </w:pPr>
    </w:p>
    <w:p w:rsidR="008E5DAA" w:rsidRPr="008E5DAA" w:rsidRDefault="008E5DAA" w:rsidP="008E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DA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8E5DAA" w:rsidRPr="008E5DAA" w:rsidRDefault="008E5DAA" w:rsidP="008E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«Рубцовская общеобразовательная  школа-интернат № 1»</w:t>
      </w:r>
    </w:p>
    <w:p w:rsidR="008E5DAA" w:rsidRPr="008E5DAA" w:rsidRDefault="008E5DAA" w:rsidP="008E5DA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E5DAA" w:rsidRPr="008E5DAA" w:rsidRDefault="008E5DAA" w:rsidP="008E5DA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8E5DAA" w:rsidRPr="008E5DAA" w:rsidRDefault="0001635B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C8F636">
            <wp:simplePos x="0" y="0"/>
            <wp:positionH relativeFrom="column">
              <wp:posOffset>2901315</wp:posOffset>
            </wp:positionH>
            <wp:positionV relativeFrom="paragraph">
              <wp:posOffset>80645</wp:posOffset>
            </wp:positionV>
            <wp:extent cx="1749425" cy="212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Принята </w:t>
      </w:r>
      <w:proofErr w:type="gramStart"/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>решением                                                            Утверждаю</w:t>
      </w:r>
      <w:proofErr w:type="gramEnd"/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           </w:t>
      </w: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педагогического совета                                                    директор КГБОУ</w:t>
      </w: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Протокол № </w:t>
      </w:r>
      <w:r w:rsidRPr="008E5DA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7</w:t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proofErr w:type="gramStart"/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>РОШИ №1»</w:t>
      </w: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</w:t>
      </w:r>
      <w:r w:rsidRPr="008E5DA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30.08. 2024 г</w:t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                                                                   ________Н. Н. Рыбина   </w:t>
      </w: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Пр. № 112 от 02.09.2024 г.</w:t>
      </w: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E5DAA" w:rsidRPr="008E5DAA" w:rsidRDefault="008E5DAA" w:rsidP="008E5D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8E5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:rsidR="008E5DAA" w:rsidRDefault="008E5DA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83DA1" w:rsidRDefault="00283DA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83DA1" w:rsidRPr="00283DA1" w:rsidRDefault="00283DA1" w:rsidP="00283DA1">
      <w:pP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DA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231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2A38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283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.</w:t>
      </w:r>
    </w:p>
    <w:p w:rsidR="00283DA1" w:rsidRPr="00283DA1" w:rsidRDefault="00283DA1" w:rsidP="00283DA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23897" w:rsidRPr="008E5DAA" w:rsidRDefault="00283DA1" w:rsidP="003479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  <w:r w:rsidRPr="00283DA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E5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:rsidR="00B23897" w:rsidRPr="008E5DAA" w:rsidRDefault="00B2389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3F30" w:rsidRPr="008E5DAA" w:rsidRDefault="00283DA1" w:rsidP="008E5DA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DAA">
        <w:rPr>
          <w:rFonts w:ascii="Times New Roman" w:eastAsia="Times New Roman" w:hAnsi="Times New Roman" w:cs="Times New Roman"/>
          <w:b/>
          <w:sz w:val="28"/>
        </w:rPr>
        <w:t>Дополнительная общеобразовательная</w:t>
      </w:r>
      <w:r w:rsidR="008E5DAA" w:rsidRPr="008E5D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E5DAA">
        <w:rPr>
          <w:rFonts w:ascii="Times New Roman" w:eastAsia="Times New Roman" w:hAnsi="Times New Roman" w:cs="Times New Roman"/>
          <w:b/>
          <w:sz w:val="28"/>
        </w:rPr>
        <w:t xml:space="preserve"> (общер</w:t>
      </w:r>
      <w:r w:rsidR="00363F30" w:rsidRPr="008E5DAA">
        <w:rPr>
          <w:rFonts w:ascii="Times New Roman" w:eastAsia="Times New Roman" w:hAnsi="Times New Roman" w:cs="Times New Roman"/>
          <w:b/>
          <w:sz w:val="28"/>
        </w:rPr>
        <w:t>азвивающая) программа</w:t>
      </w:r>
    </w:p>
    <w:p w:rsidR="00B23897" w:rsidRPr="008E5DAA" w:rsidRDefault="00363F3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DAA">
        <w:rPr>
          <w:rFonts w:ascii="Times New Roman" w:eastAsia="Times New Roman" w:hAnsi="Times New Roman" w:cs="Times New Roman"/>
          <w:b/>
          <w:sz w:val="28"/>
        </w:rPr>
        <w:t xml:space="preserve"> физкультурно-спортивной</w:t>
      </w:r>
      <w:r w:rsidR="00283DA1" w:rsidRPr="008E5DAA">
        <w:rPr>
          <w:rFonts w:ascii="Times New Roman" w:eastAsia="Times New Roman" w:hAnsi="Times New Roman" w:cs="Times New Roman"/>
          <w:b/>
          <w:sz w:val="28"/>
        </w:rPr>
        <w:t xml:space="preserve"> направленности</w:t>
      </w:r>
    </w:p>
    <w:p w:rsidR="00B23897" w:rsidRPr="008E5DAA" w:rsidRDefault="00B603C0" w:rsidP="008E5DA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DAA">
        <w:rPr>
          <w:rFonts w:ascii="Times New Roman" w:eastAsia="Times New Roman" w:hAnsi="Times New Roman" w:cs="Times New Roman"/>
          <w:b/>
          <w:sz w:val="28"/>
        </w:rPr>
        <w:t>«Школьный с</w:t>
      </w:r>
      <w:r w:rsidR="00283DA1" w:rsidRPr="008E5DAA">
        <w:rPr>
          <w:rFonts w:ascii="Times New Roman" w:eastAsia="Times New Roman" w:hAnsi="Times New Roman" w:cs="Times New Roman"/>
          <w:b/>
          <w:sz w:val="28"/>
        </w:rPr>
        <w:t>портивный к</w:t>
      </w:r>
      <w:r w:rsidRPr="008E5DAA">
        <w:rPr>
          <w:rFonts w:ascii="Times New Roman" w:eastAsia="Times New Roman" w:hAnsi="Times New Roman" w:cs="Times New Roman"/>
          <w:b/>
          <w:sz w:val="28"/>
        </w:rPr>
        <w:t>луб</w:t>
      </w:r>
      <w:r w:rsidR="00283DA1" w:rsidRPr="008E5DAA">
        <w:rPr>
          <w:rFonts w:ascii="Times New Roman" w:eastAsia="Times New Roman" w:hAnsi="Times New Roman" w:cs="Times New Roman"/>
          <w:b/>
          <w:sz w:val="28"/>
        </w:rPr>
        <w:t xml:space="preserve"> «ТЕМП» </w:t>
      </w:r>
    </w:p>
    <w:p w:rsidR="00B23897" w:rsidRPr="008E5DAA" w:rsidRDefault="00283DA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DAA">
        <w:rPr>
          <w:rFonts w:ascii="Times New Roman" w:eastAsia="Times New Roman" w:hAnsi="Times New Roman" w:cs="Times New Roman"/>
          <w:b/>
          <w:sz w:val="28"/>
        </w:rPr>
        <w:t>202</w:t>
      </w:r>
      <w:r w:rsidR="00D23140" w:rsidRPr="008E5DAA">
        <w:rPr>
          <w:rFonts w:ascii="Times New Roman" w:eastAsia="Times New Roman" w:hAnsi="Times New Roman" w:cs="Times New Roman"/>
          <w:b/>
          <w:sz w:val="28"/>
        </w:rPr>
        <w:t>4</w:t>
      </w:r>
      <w:r w:rsidRPr="008E5DAA">
        <w:rPr>
          <w:rFonts w:ascii="Times New Roman" w:eastAsia="Times New Roman" w:hAnsi="Times New Roman" w:cs="Times New Roman"/>
          <w:b/>
          <w:sz w:val="28"/>
        </w:rPr>
        <w:t>-202</w:t>
      </w:r>
      <w:r w:rsidR="00D23140" w:rsidRPr="008E5DAA">
        <w:rPr>
          <w:rFonts w:ascii="Times New Roman" w:eastAsia="Times New Roman" w:hAnsi="Times New Roman" w:cs="Times New Roman"/>
          <w:b/>
          <w:sz w:val="28"/>
        </w:rPr>
        <w:t>5</w:t>
      </w:r>
      <w:r w:rsidRPr="008E5DAA">
        <w:rPr>
          <w:rFonts w:ascii="Times New Roman" w:eastAsia="Times New Roman" w:hAnsi="Times New Roman" w:cs="Times New Roman"/>
          <w:b/>
          <w:sz w:val="28"/>
        </w:rPr>
        <w:t>уч. год </w:t>
      </w:r>
    </w:p>
    <w:p w:rsidR="00B23897" w:rsidRPr="008E5DAA" w:rsidRDefault="00283DA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DAA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</w:t>
      </w:r>
    </w:p>
    <w:p w:rsidR="00B23897" w:rsidRDefault="00283DA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 1</w:t>
      </w:r>
      <w:r w:rsidR="00B603C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-1</w:t>
      </w:r>
      <w:r w:rsidR="00B603C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лет</w:t>
      </w:r>
    </w:p>
    <w:p w:rsidR="00B23897" w:rsidRPr="00283DA1" w:rsidRDefault="00283DA1" w:rsidP="00283DA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реализации: 1 год</w:t>
      </w:r>
    </w:p>
    <w:p w:rsidR="00B23897" w:rsidRDefault="00B2389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23897" w:rsidRDefault="00B2389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23897" w:rsidRDefault="00B23897" w:rsidP="00283DA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B23897" w:rsidRDefault="00B2389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23897" w:rsidRDefault="00283DA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Составил</w:t>
      </w:r>
      <w:r w:rsidR="0006752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учитель  физической культур</w:t>
      </w:r>
      <w:r w:rsidR="0006752A">
        <w:rPr>
          <w:rFonts w:ascii="Times New Roman" w:eastAsia="Times New Roman" w:hAnsi="Times New Roman" w:cs="Times New Roman"/>
          <w:sz w:val="28"/>
        </w:rPr>
        <w:t>ы</w:t>
      </w:r>
    </w:p>
    <w:p w:rsidR="00B23897" w:rsidRDefault="00283DA1" w:rsidP="0034791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Артемова А.Н.</w:t>
      </w:r>
    </w:p>
    <w:p w:rsidR="00B23897" w:rsidRDefault="00B2389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752A" w:rsidRDefault="0006752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897" w:rsidRDefault="00283DA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</w:t>
      </w:r>
      <w:r w:rsidR="00D23140">
        <w:rPr>
          <w:rFonts w:ascii="Times New Roman" w:eastAsia="Times New Roman" w:hAnsi="Times New Roman" w:cs="Times New Roman"/>
          <w:sz w:val="28"/>
        </w:rPr>
        <w:t>4</w:t>
      </w:r>
    </w:p>
    <w:p w:rsidR="00B23897" w:rsidRDefault="00B23897" w:rsidP="00283DA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Pr="008E5DAA" w:rsidRDefault="008E5DAA" w:rsidP="008E5DAA">
      <w:pPr>
        <w:shd w:val="clear" w:color="auto" w:fill="FFFFFF"/>
        <w:tabs>
          <w:tab w:val="left" w:pos="3315"/>
        </w:tabs>
        <w:autoSpaceDN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A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8E5DAA" w:rsidRPr="008E5DAA" w:rsidRDefault="008E5DAA" w:rsidP="008E5DAA">
      <w:pPr>
        <w:tabs>
          <w:tab w:val="left" w:pos="90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273"/>
      </w:tblGrid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  общеобразовательная (общеразвивающая)  программа «Школьный спортивный клуб «ТЕМП»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Артёмова Алёна Николаевна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реализации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«РОШИ № 1»</w:t>
            </w:r>
          </w:p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Рубцовска  Алтайского  края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shd w:val="clear" w:color="auto" w:fill="FFFFFF"/>
              <w:tabs>
                <w:tab w:val="left" w:pos="3315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13-17 лет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 (адаптированная)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</w:t>
            </w:r>
            <w:proofErr w:type="gramStart"/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здоровья детей</w:t>
            </w:r>
            <w:proofErr w:type="gramEnd"/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привитие у детей потребности к систематическим занятиям физической культурой и спортом </w:t>
            </w:r>
          </w:p>
        </w:tc>
      </w:tr>
      <w:tr w:rsidR="008E5DAA" w:rsidRPr="008E5DAA" w:rsidTr="005F7DD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tabs>
                <w:tab w:val="left" w:pos="331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AA" w:rsidRPr="008E5DAA" w:rsidRDefault="008E5DAA" w:rsidP="008E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культуры здоровья – отношения к здоровью как высшей ценности человека;</w:t>
            </w:r>
          </w:p>
          <w:p w:rsidR="008E5DAA" w:rsidRPr="008E5DAA" w:rsidRDefault="008E5DAA" w:rsidP="008E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      </w:r>
          </w:p>
          <w:p w:rsidR="008E5DAA" w:rsidRPr="008E5DAA" w:rsidRDefault="008E5DAA" w:rsidP="008E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потребности ответственного отношения к окружающим и осознания ценности человеческой жизни.</w:t>
            </w:r>
          </w:p>
          <w:p w:rsidR="008E5DAA" w:rsidRPr="008E5DAA" w:rsidRDefault="008E5DAA" w:rsidP="008E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Default="008E5DAA" w:rsidP="008E5DA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8E5DAA" w:rsidRPr="008E5DAA" w:rsidRDefault="008E5DAA" w:rsidP="008E5DA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897" w:rsidRPr="008E5DAA" w:rsidRDefault="00283D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E5DAA" w:rsidRPr="008E5DAA" w:rsidRDefault="00283DA1" w:rsidP="008E5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использовались следующие </w:t>
      </w:r>
      <w:r w:rsidRPr="008E5DAA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-Федеральный закон от 04.12.2007 № 329-ФЗ «О физической культуре и спорте в Российской Федерации»;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-Закон Алтайского края от 04.09.2013 № 56-ЗС «Об образовании в Алтайском крае»;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-Закон Алтайского края от 11.09.2008 № 68-ЗС «О физической культуре и спорте в Алтайском крае»;</w:t>
      </w:r>
    </w:p>
    <w:p w:rsidR="008E5DAA" w:rsidRPr="008E5DAA" w:rsidRDefault="008E5DAA" w:rsidP="008E5DAA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:rsidR="008E5DAA" w:rsidRPr="008E5DAA" w:rsidRDefault="008E5DA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-Адаптированная дополнительная </w:t>
      </w:r>
      <w:proofErr w:type="gramStart"/>
      <w:r w:rsidRPr="008E5DAA">
        <w:rPr>
          <w:rFonts w:ascii="Times New Roman" w:eastAsia="Times New Roman" w:hAnsi="Times New Roman" w:cs="Times New Roman"/>
          <w:sz w:val="24"/>
          <w:szCs w:val="24"/>
        </w:rPr>
        <w:t>общеобразовательная  (</w:t>
      </w:r>
      <w:proofErr w:type="gram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Программа 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752A"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процессе изучения данной программы учащиеся имеют возможность расширить свои знания и приобрести практические навыки по спортивным играм (баскетбол, волейбол, мини-футбол) и  состязаниям.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 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-спортивн</w:t>
      </w:r>
      <w:r w:rsidR="00F36998" w:rsidRPr="008E5DAA">
        <w:rPr>
          <w:rFonts w:ascii="Times New Roman" w:eastAsia="Times New Roman" w:hAnsi="Times New Roman" w:cs="Times New Roman"/>
          <w:sz w:val="24"/>
          <w:szCs w:val="24"/>
        </w:rPr>
        <w:t>о-оздоровительная</w:t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, ориентирована на создание у школьников представления о спортивных и национальных играх, направленных на развитие физических качеств и укрепления здоровья.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Актуальность программы- в повышении интереса учащихся к занятиям физической культуры и спорту и ведения здорового образа жизни.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Целесообразность программы- в овладении физической, технической и тактической </w:t>
      </w:r>
      <w:proofErr w:type="gramStart"/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подготовками спортивных и национальных игр</w:t>
      </w:r>
      <w:proofErr w:type="gramEnd"/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 xml:space="preserve"> занимающимися для успешного участия в школьных, районных, республиканских и всероссийских соревнованиях и использование этих игр в внеурочное время.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Цель-укрепление и </w:t>
      </w:r>
      <w:proofErr w:type="gramStart"/>
      <w:r w:rsidRPr="008E5DAA">
        <w:rPr>
          <w:rFonts w:ascii="Times New Roman" w:eastAsia="Times New Roman" w:hAnsi="Times New Roman" w:cs="Times New Roman"/>
          <w:sz w:val="24"/>
          <w:szCs w:val="24"/>
        </w:rPr>
        <w:t>развитие здоровья детей</w:t>
      </w:r>
      <w:proofErr w:type="gram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и привитие у детей потребности к систематическим занятиям физической культурой и спортом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>В процессе работы по изучению спортивных и национальных игр решаются следующие задачи: -привитие учащихся к национальной культуре через национальные игры и состязание;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-воспитание у школьников потребности в систематическом занятии физической культурой и спортом, привитие основ здорового образа жизни;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-развитие духовных и физических качеств личности;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-освоение знаний: по содержанию и направленности физических упражнений на укрепление своего здоровья;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-формирование умений: правильное выполнение приемов данных спортивных игр, владение индивидуальными и групповыми действиями, знания правил соревнований;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-коррекция двигательных нарушений здоровья (осанки, плоскостопия и т.д.)</w:t>
      </w:r>
    </w:p>
    <w:p w:rsidR="00B23897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Для повышения интереса занимающихся к занятиям спортивных игр и более успешного решения образовательных, воспитательных задач на занятиях рекомендуется применять разнообразные формы и методы проведения этих занятий.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Практические методы:</w:t>
      </w:r>
    </w:p>
    <w:p w:rsidR="0006752A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Метод упражнений (многократное повторение упражнений). Метод соревновательный (применяется после образования необходимых навыков). Формы обучения: индивидуальный, групповой, фронтальный, поточный. </w:t>
      </w:r>
    </w:p>
    <w:p w:rsidR="0006752A" w:rsidRPr="008E5DAA" w:rsidRDefault="0006752A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ab/>
      </w:r>
      <w:r w:rsidR="00283DA1"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</w:t>
      </w:r>
      <w:r w:rsidR="00283DA1" w:rsidRPr="008E5DAA">
        <w:rPr>
          <w:rFonts w:ascii="Times New Roman" w:eastAsia="Times New Roman" w:hAnsi="Times New Roman" w:cs="Times New Roman"/>
          <w:sz w:val="24"/>
          <w:szCs w:val="24"/>
        </w:rPr>
        <w:t xml:space="preserve">-1 год. </w:t>
      </w:r>
    </w:p>
    <w:p w:rsidR="00B23897" w:rsidRPr="008E5DAA" w:rsidRDefault="00283DA1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занятий-</w:t>
      </w:r>
      <w:r w:rsidR="00B603C0" w:rsidRPr="008E5D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раз в неделю.</w:t>
      </w:r>
    </w:p>
    <w:p w:rsidR="00580D0D" w:rsidRPr="008E5DAA" w:rsidRDefault="00580D0D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рассчитана 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на 34 часа в  год.</w:t>
      </w:r>
    </w:p>
    <w:p w:rsidR="00B23897" w:rsidRPr="008E5DAA" w:rsidRDefault="00283DA1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 кружковой деятельности.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метапредметные и предметные результаты.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обеспечиваются через формирование базовых национальных ценностей; предметные – через формирование основных элементов научного знания, а метапредметные результаты – через </w:t>
      </w:r>
      <w:r w:rsidR="00B603C0" w:rsidRPr="008E5DAA">
        <w:rPr>
          <w:rFonts w:ascii="Times New Roman" w:eastAsia="Times New Roman" w:hAnsi="Times New Roman" w:cs="Times New Roman"/>
          <w:sz w:val="24"/>
          <w:szCs w:val="24"/>
        </w:rPr>
        <w:t xml:space="preserve">базовые 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учебные действия (далее </w:t>
      </w:r>
      <w:r w:rsidR="00B603C0" w:rsidRPr="008E5DA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УД).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отражаются  в индивидуальных качественных свойствах обучающихся: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здоровья – отношения к здоровью как высшей ценности человека;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 результаты: 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63F30" w:rsidRPr="008E5DAA">
        <w:rPr>
          <w:rFonts w:ascii="Times New Roman" w:eastAsia="Times New Roman" w:hAnsi="Times New Roman" w:cs="Times New Roman"/>
          <w:sz w:val="24"/>
          <w:szCs w:val="24"/>
        </w:rPr>
        <w:t>ды Б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УД, формируемые на занятиях: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Оздоровительные результаты программы кружковой деятельности: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Первостепенным результатом реализации программы кружковой деятельности будет сознательное отношение обучающихся к собственному здоровью.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кружковой деятельности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Предметные результаты: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 ходе реализация программы обучающиеся должны знать: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особенности воздействия двигательной активности на организм человека;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правила оказания первой помощи;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способы сохранения и укрепление здоровья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свои права и права других людей;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влияние здоровья на успешную учебную деятельность;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значение физических упражнений для сохранения и укрепления здоровья;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должны уметь: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составлять индивидуальный режим дня и соблюдать его;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выполнять физические упражнения для развития физических навыков;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заботиться о своем здоровье;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при травмах;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находить выход из стрессовых ситуаций;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адекватно оценивать своё поведение в жизненных ситуациях;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- отвечать за свои поступки.</w:t>
      </w:r>
    </w:p>
    <w:p w:rsidR="00B23897" w:rsidRPr="008E5DAA" w:rsidRDefault="00283DA1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Основной показатель реализации программы-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B23897" w:rsidRPr="008E5DAA" w:rsidRDefault="00283DA1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Способы проверки результатов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зачеты по теоретическим основам знаний (ежегодно);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тестирование уровня развития двигательных способностей, уровня сформированности технических умений и навыков (ежегодно);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участие в соревнованиях;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сохранность контингента;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анализ уровня заболеваемости воспитанников.</w:t>
      </w:r>
    </w:p>
    <w:p w:rsidR="00B23897" w:rsidRPr="008E5DAA" w:rsidRDefault="00283DA1" w:rsidP="0006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Оборудование спортзала: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Перекладина гимнастическая (пристеночная).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Стенка гимнастическая.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Мячи: баскетбольные, футбольные, волейбольные.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Палка гимнастическая.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Скакалка детская.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Мат гимнастический.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Кегли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Планка для прыжков в высоту.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Стойка для прыжков в высоту.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Рулетка измерительная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Щит баскетбольный тренировочный.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Волейбольная сетка универсальная.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Сетка волейбольная.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Мяч малый (теннисный).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Пришкольный стадион (площадка), игровое поле для мини-футбола.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1. Компьютер.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2. Мультимедийный компьютер.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1. Рабочая программа курса.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2. Разработки игр.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83301079"/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Теор</w:t>
      </w:r>
      <w:r w:rsidR="00C44BCC"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етическая часть: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История отечественного спорта. История футбола, терминология футбола. ТБ на занятиях. История баскетбола и волейбола и т.д. Режим, личная гигиена, закаливание, рациональное питание. Здоровый образ жизни. Вредные привычки. Правила соблюдения техники безопасности при занятиях спортивными играми, на спортивных соревнованиях.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Общая физическая подготовка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-(ОРУ), специально-беговые упражнения, специально-метательные упражнения, специально-прыжковые упражнения. Бег на короткие, средние и длинные дистанции, прыжки в длину, высоту с места и разбега. Броски набивного мяча, метание мяча, акробатические упражнения, упражнения в висах и упорах, в равновесии.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Специальная физическая подготовка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>-(развитие скоростных, скоростно-силовых качеств, выносливости, гибкости, координации движений, ловкости).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Техническая и тактическая подготовка по баскетболу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(передвижения, ведение, передачи, броски в кольцо, сочетание приемов, действий в защите и нападении, финты).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Техническая и тактическая подготовка по волейболу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(передвижения, передачи, подачи, нападающий удар, блокирование).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Техническая и тактическая подготовка по мини-футболу</w:t>
      </w: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Перемещения, ведение, передачи, обводки, остановки мяча, удары по воротам).</w:t>
      </w:r>
    </w:p>
    <w:p w:rsidR="00D8756F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 в соревнованиях и мероприятиях- по мере проведения (школьных</w:t>
      </w:r>
      <w:r w:rsidR="00C44BCC" w:rsidRPr="008E5DAA">
        <w:rPr>
          <w:rFonts w:ascii="Times New Roman" w:eastAsia="Times New Roman" w:hAnsi="Times New Roman" w:cs="Times New Roman"/>
          <w:i/>
          <w:iCs/>
          <w:sz w:val="24"/>
          <w:szCs w:val="24"/>
        </w:rPr>
        <w:t>, городских, краевых)</w:t>
      </w:r>
    </w:p>
    <w:bookmarkEnd w:id="1"/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 по данной программе.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Волейбол: расстановку игроков на площадке, правила перехода играющих. Права и обязанности игроков; как предупредить травмы. Какими наказаниями подвергаются игроки при нарушении правил, правила игры в волейбол. Что такое тактика игры, ее содержание.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Баскетбол: правила игры в баскетбол, правила поведения игроков во время игры. Когда выполняются штрафные броски. Что значит «тактика игры», роль судьи, как организовать судейство, что такое зонная и персональная защита.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Мини-футбол: правила игры в мини-футбол, какими наказаниями подвергаются игроки при нарушении правил. Что значит «тактика игры», как организовать судейство, роль судьи, что такое зонная, комбинированная и персональная защита. Что такое позиционное нападение?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Волейбол: выполнять нижнюю, боковую и верхнюю подачи. Принимать и передавать мяч сверху, снизу в парах после перемещений. Выполнять прямой нападающий удар, блокировать нападающие удары.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Баскетбол: выполнять передачу от груди, вести мяч правой и левой рукой, попеременно (правой-левой). Выполнять остановку прыжком и поворотом, броски по корзине двумя руками от груди, одной рукой от плеча. Выполнять ловлю и передачу мяча в парах в движении шагом. Ведение мяча в беге. Выполнение бросков в движении и на месте с различных положений и расстояния. Ведение мяча с обводкой.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Мини-футбол: выполнять передачу и остановку мяча внутренней, внешней и передней частью стопы. Выполнять удары по воротам внутренней, внешней и передней частью стопы. Выполнять удары головой по мячу. Выполнять остановку мяча бедром, грудью. Играть корпусом и двигаться без мяча. Выполнять простые финты и дриблинги.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программы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1. Т</w:t>
      </w:r>
      <w:r w:rsidR="00C44BCC" w:rsidRPr="008E5DAA">
        <w:rPr>
          <w:rFonts w:ascii="Times New Roman" w:eastAsia="Times New Roman" w:hAnsi="Times New Roman" w:cs="Times New Roman"/>
          <w:bCs/>
          <w:sz w:val="24"/>
          <w:szCs w:val="24"/>
        </w:rPr>
        <w:t>еоретическая часть</w:t>
      </w:r>
      <w:r w:rsidR="00D23140" w:rsidRPr="008E5DAA">
        <w:rPr>
          <w:rFonts w:ascii="Times New Roman" w:eastAsia="Times New Roman" w:hAnsi="Times New Roman" w:cs="Times New Roman"/>
          <w:bCs/>
          <w:sz w:val="24"/>
          <w:szCs w:val="24"/>
        </w:rPr>
        <w:t>-3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C44BCC" w:rsidRPr="008E5DAA">
        <w:rPr>
          <w:rFonts w:ascii="Times New Roman" w:eastAsia="Times New Roman" w:hAnsi="Times New Roman" w:cs="Times New Roman"/>
          <w:bCs/>
          <w:sz w:val="24"/>
          <w:szCs w:val="24"/>
        </w:rPr>
        <w:t>Беговые занятия</w:t>
      </w:r>
      <w:r w:rsidR="00D23140" w:rsidRPr="008E5DAA">
        <w:rPr>
          <w:rFonts w:ascii="Times New Roman" w:eastAsia="Times New Roman" w:hAnsi="Times New Roman" w:cs="Times New Roman"/>
          <w:bCs/>
          <w:sz w:val="24"/>
          <w:szCs w:val="24"/>
        </w:rPr>
        <w:t xml:space="preserve"> -4</w:t>
      </w:r>
    </w:p>
    <w:p w:rsidR="00C44BCC" w:rsidRPr="008E5DAA" w:rsidRDefault="00C44B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83DA1" w:rsidRPr="008E5DAA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пециально-физическая подготовка</w:t>
      </w:r>
      <w:r w:rsidR="00270CA4" w:rsidRPr="008E5DAA">
        <w:rPr>
          <w:rFonts w:ascii="Times New Roman" w:eastAsia="Times New Roman" w:hAnsi="Times New Roman" w:cs="Times New Roman"/>
          <w:bCs/>
          <w:sz w:val="24"/>
          <w:szCs w:val="24"/>
        </w:rPr>
        <w:t>-6</w:t>
      </w:r>
    </w:p>
    <w:p w:rsidR="00B23897" w:rsidRPr="008E5DAA" w:rsidRDefault="00C44B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4.Мини-футбол</w:t>
      </w:r>
      <w:r w:rsidR="004248CC" w:rsidRPr="008E5DAA">
        <w:rPr>
          <w:rFonts w:ascii="Times New Roman" w:eastAsia="Times New Roman" w:hAnsi="Times New Roman" w:cs="Times New Roman"/>
          <w:bCs/>
          <w:sz w:val="24"/>
          <w:szCs w:val="24"/>
        </w:rPr>
        <w:t>-8</w:t>
      </w:r>
    </w:p>
    <w:p w:rsidR="00B23897" w:rsidRPr="008E5DAA" w:rsidRDefault="00C44B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83DA1" w:rsidRPr="008E5D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Баскетбол</w:t>
      </w:r>
      <w:r w:rsidR="004248CC" w:rsidRPr="008E5DAA">
        <w:rPr>
          <w:rFonts w:ascii="Times New Roman" w:eastAsia="Times New Roman" w:hAnsi="Times New Roman" w:cs="Times New Roman"/>
          <w:bCs/>
          <w:sz w:val="24"/>
          <w:szCs w:val="24"/>
        </w:rPr>
        <w:t>-8</w:t>
      </w:r>
    </w:p>
    <w:p w:rsidR="00B23897" w:rsidRPr="008E5DAA" w:rsidRDefault="00C44B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83DA1" w:rsidRPr="008E5DAA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r w:rsidR="004248CC" w:rsidRPr="008E5DA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>лейбол</w:t>
      </w:r>
      <w:r w:rsidR="004248CC" w:rsidRPr="008E5DAA">
        <w:rPr>
          <w:rFonts w:ascii="Times New Roman" w:eastAsia="Times New Roman" w:hAnsi="Times New Roman" w:cs="Times New Roman"/>
          <w:bCs/>
          <w:sz w:val="24"/>
          <w:szCs w:val="24"/>
        </w:rPr>
        <w:t>-5</w:t>
      </w:r>
    </w:p>
    <w:p w:rsidR="002A3800" w:rsidRPr="008E5DAA" w:rsidRDefault="004248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5DA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 34 часа</w:t>
      </w:r>
    </w:p>
    <w:p w:rsidR="00B23897" w:rsidRPr="008E5DAA" w:rsidRDefault="00B23897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897" w:rsidRPr="008E5DAA" w:rsidRDefault="00283DA1" w:rsidP="0006752A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23897" w:rsidRPr="008E5DAA" w:rsidRDefault="00B23897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4120"/>
        <w:gridCol w:w="1970"/>
        <w:gridCol w:w="2672"/>
      </w:tblGrid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r w:rsidR="00C44BCC" w:rsidRPr="008E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етическая часть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rPr>
          <w:trHeight w:val="44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283DA1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отечественного спорта.</w:t>
            </w:r>
          </w:p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CF4C0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580D0D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70CA4"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603C0" w:rsidRPr="008E5DAA" w:rsidTr="004248CC">
        <w:trPr>
          <w:trHeight w:val="115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занятиях и спортивных мероприятиях</w:t>
            </w:r>
            <w:r w:rsidR="00363F30"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CF4C0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C07" w:rsidRPr="008E5DAA" w:rsidRDefault="00270CA4" w:rsidP="00D23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</w:tr>
      <w:tr w:rsidR="00B603C0" w:rsidRPr="008E5DAA" w:rsidTr="004248CC">
        <w:trPr>
          <w:trHeight w:val="84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Режим, личная гигиена, закаливание, рациональное питание.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CF4C0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</w:tr>
      <w:tr w:rsidR="00B603C0" w:rsidRPr="008E5DAA" w:rsidTr="004248C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C44BCC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Беговые занятия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CC43DD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B603C0" w:rsidRPr="008E5DAA" w:rsidTr="004248CC">
        <w:trPr>
          <w:trHeight w:val="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363F30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="00283DA1"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упражнения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CC43DD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C0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</w:tr>
      <w:tr w:rsidR="00B603C0" w:rsidRPr="008E5DAA" w:rsidTr="004248CC">
        <w:trPr>
          <w:trHeight w:val="70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3DD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3DD" w:rsidRPr="008E5DAA" w:rsidRDefault="00CC43DD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старт, бег на короткие дистанции.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3DD" w:rsidRPr="008E5DAA" w:rsidRDefault="00CC43DD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3DD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</w:tr>
      <w:tr w:rsidR="00B603C0" w:rsidRPr="008E5DAA" w:rsidTr="004248CC">
        <w:trPr>
          <w:trHeight w:val="488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CC43DD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752A"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ысокий старт, бег на средние и длинные дистанции.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2A" w:rsidRPr="008E5DAA" w:rsidRDefault="00CC43DD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6752A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Специально- физическая подготовка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скоростно-силовых качеств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выносливости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координации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832BC6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BC6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BC6" w:rsidRPr="008E5DAA" w:rsidRDefault="00832BC6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ловкости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BC6" w:rsidRPr="008E5DAA" w:rsidRDefault="00832BC6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BC6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Скоростные упражнения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 упражнения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832BC6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Мини-ф</w:t>
            </w:r>
            <w:r w:rsidR="00283DA1"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утбол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футбола. ТБ на занятиях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организация соревнований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06752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 футболиста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 внутренней частью подъема, по неподвижному мячу внешней частью подъема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пасс на месте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пасс в движении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волейбола. ТБ на занятиях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832BC6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организация соревнований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832BC6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 волейболиста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передвижений и владения мячом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над собой, у стены, в парах, через сетку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7A588C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баскетбола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баскетбола. ТБ на занятиях.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</w:tr>
      <w:tr w:rsidR="00B603C0" w:rsidRPr="008E5DAA" w:rsidTr="004248C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организация соревнований.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 баскетболиста, остановка прыжком, двумя шагами, повороты.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2B1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элементов перемещений и владения мячом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974C5A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скорости; с сопротивлением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остановка с мячом, передача мяча.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</w:tr>
      <w:tr w:rsidR="00270CA4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пасс в движении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4248CC" w:rsidP="000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CA4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</w:tr>
      <w:tr w:rsidR="00B603C0" w:rsidRPr="008E5DAA" w:rsidTr="004248CC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B23897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соревнованиях и мероприятиях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83DA1" w:rsidP="000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897" w:rsidRPr="008E5DAA" w:rsidRDefault="00270CA4" w:rsidP="0006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248CC" w:rsidRPr="008E5DAA" w:rsidRDefault="004248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8CC" w:rsidRPr="008E5DAA" w:rsidRDefault="004248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8CC" w:rsidRPr="008E5DAA" w:rsidRDefault="004248CC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1. Гомельский А.Я. Тактика баскетбола: Учебное пособие. -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М..'Физкультура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и спорт, 1996.-175с.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Грасис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А.М. Специальные упражнения баскетболиста. - М.: Физкультура и спорт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Бымова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Л.В., Короткой И.М. Подвижные игры: Учебное пособие для институтов физической культуры -М.: Физкультура и спорт, 1982. -224с.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Ю.Д.Железняк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Л.Н.Слупский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>. Волейбол в школе; Просвет; 1989-127с.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Китин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Л.С. Индивидуальные упражнения по баскетболу. - М.: Высшая школа, 1992.-108с.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М.Кук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Сто одно упражнение для юных футболистов –М; АСТ; 2003-128с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8E5DAA">
        <w:rPr>
          <w:rFonts w:ascii="Times New Roman" w:eastAsia="Times New Roman" w:hAnsi="Times New Roman" w:cs="Times New Roman"/>
          <w:sz w:val="24"/>
          <w:szCs w:val="24"/>
        </w:rPr>
        <w:t>Нелидов</w:t>
      </w:r>
      <w:proofErr w:type="spellEnd"/>
      <w:r w:rsidRPr="008E5DAA">
        <w:rPr>
          <w:rFonts w:ascii="Times New Roman" w:eastAsia="Times New Roman" w:hAnsi="Times New Roman" w:cs="Times New Roman"/>
          <w:sz w:val="24"/>
          <w:szCs w:val="24"/>
        </w:rPr>
        <w:t xml:space="preserve">    В.И.    Методика   обучения    технике    игры    в мини- футбол. -М.: Физкультура и спорт.-1991. -84с.</w:t>
      </w:r>
    </w:p>
    <w:p w:rsidR="00B23897" w:rsidRPr="008E5DAA" w:rsidRDefault="00283DA1" w:rsidP="0006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A">
        <w:rPr>
          <w:rFonts w:ascii="Times New Roman" w:eastAsia="Times New Roman" w:hAnsi="Times New Roman" w:cs="Times New Roman"/>
          <w:sz w:val="24"/>
          <w:szCs w:val="24"/>
        </w:rPr>
        <w:t>8.Учебник Спортивные и подвижные игры. ФИС, 1989. -339с.</w:t>
      </w:r>
    </w:p>
    <w:sectPr w:rsidR="00B23897" w:rsidRPr="008E5DAA" w:rsidSect="00283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97"/>
    <w:rsid w:val="0001635B"/>
    <w:rsid w:val="0006752A"/>
    <w:rsid w:val="000E1428"/>
    <w:rsid w:val="00270CA4"/>
    <w:rsid w:val="00283DA1"/>
    <w:rsid w:val="002A3800"/>
    <w:rsid w:val="00347912"/>
    <w:rsid w:val="00363F30"/>
    <w:rsid w:val="004248CC"/>
    <w:rsid w:val="00580D0D"/>
    <w:rsid w:val="006C5B60"/>
    <w:rsid w:val="007A588C"/>
    <w:rsid w:val="00832BC6"/>
    <w:rsid w:val="00894702"/>
    <w:rsid w:val="008D605C"/>
    <w:rsid w:val="008E5DAA"/>
    <w:rsid w:val="00974C5A"/>
    <w:rsid w:val="00B1324E"/>
    <w:rsid w:val="00B23897"/>
    <w:rsid w:val="00B603C0"/>
    <w:rsid w:val="00C44BCC"/>
    <w:rsid w:val="00C962B1"/>
    <w:rsid w:val="00CC43DD"/>
    <w:rsid w:val="00CF4C07"/>
    <w:rsid w:val="00D23140"/>
    <w:rsid w:val="00D8756F"/>
    <w:rsid w:val="00F36998"/>
    <w:rsid w:val="00F9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5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44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4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4B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4B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4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2024-09-17T11:45:00Z</cp:lastPrinted>
  <dcterms:created xsi:type="dcterms:W3CDTF">2020-11-26T11:20:00Z</dcterms:created>
  <dcterms:modified xsi:type="dcterms:W3CDTF">2024-09-20T08:19:00Z</dcterms:modified>
</cp:coreProperties>
</file>